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D2E" w:rsidRPr="005F6D2E" w:rsidRDefault="005F6D2E" w:rsidP="008D4E7D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5F6D2E" w:rsidRPr="005F6D2E" w:rsidRDefault="005F6D2E" w:rsidP="008D4E7D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5F6D2E" w:rsidRPr="005F6D2E" w:rsidRDefault="005F6D2E" w:rsidP="008D4E7D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5F6D2E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</w:p>
    <w:p w:rsidR="005F6D2E" w:rsidRPr="005F6D2E" w:rsidRDefault="005F6D2E" w:rsidP="008D4E7D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5F6D2E" w:rsidRDefault="005F6D2E" w:rsidP="005F6D2E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:rsidR="0025479A" w:rsidRPr="008D4E7D" w:rsidRDefault="0008213E" w:rsidP="005F6D2E">
      <w:pPr>
        <w:spacing w:after="0" w:line="0" w:lineRule="atLeast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від «</w:t>
      </w:r>
      <w:r w:rsidR="001613CA"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25 </w:t>
      </w:r>
      <w:r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» </w:t>
      </w:r>
      <w:r w:rsidR="001613CA"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грудня </w:t>
      </w:r>
      <w:r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2025 року</w:t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</w:t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1613CA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        </w:t>
      </w:r>
      <w:r w:rsidR="0000164B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№ 03</w:t>
      </w:r>
      <w:r w:rsidR="001613CA" w:rsidRPr="001613CA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-114-VIII</w:t>
      </w:r>
      <w:r w:rsidR="001613CA" w:rsidRPr="001613CA">
        <w:rPr>
          <w:rFonts w:ascii="Times New Roman" w:eastAsiaTheme="minorEastAsia" w:hAnsi="Times New Roman"/>
          <w:sz w:val="28"/>
          <w:szCs w:val="28"/>
          <w:lang w:eastAsia="uk-UA"/>
        </w:rPr>
        <w:t xml:space="preserve"> </w:t>
      </w:r>
      <w:r w:rsidRPr="008D4E7D">
        <w:rPr>
          <w:rFonts w:ascii="Times New Roman" w:eastAsiaTheme="minorEastAsia" w:hAnsi="Times New Roman"/>
          <w:sz w:val="28"/>
          <w:szCs w:val="28"/>
          <w:lang w:eastAsia="uk-UA"/>
        </w:rPr>
        <w:t xml:space="preserve"> </w:t>
      </w:r>
    </w:p>
    <w:p w:rsidR="00CF5F8B" w:rsidRDefault="00CF5F8B" w:rsidP="00CF5F8B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CF5F8B" w:rsidRDefault="00CF5F8B" w:rsidP="00CF5F8B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CF5F8B" w:rsidRDefault="005F6D2E" w:rsidP="00CF5F8B">
      <w:pPr>
        <w:spacing w:after="0" w:line="0" w:lineRule="atLeast"/>
        <w:ind w:right="-142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Про внесення змін до комплексної програми «Турбота»</w:t>
      </w:r>
      <w:r w:rsidR="00CF5F8B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 xml:space="preserve"> </w:t>
      </w:r>
    </w:p>
    <w:p w:rsidR="005F6D2E" w:rsidRPr="005F6D2E" w:rsidRDefault="005F6D2E" w:rsidP="00CF5F8B">
      <w:pPr>
        <w:spacing w:after="0" w:line="0" w:lineRule="atLeast"/>
        <w:ind w:right="-142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bookmarkStart w:id="0" w:name="_GoBack"/>
      <w:bookmarkEnd w:id="0"/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5F6D2E" w:rsidRPr="005F6D2E" w:rsidRDefault="005F6D2E" w:rsidP="005F6D2E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:rsidR="005F6D2E" w:rsidRPr="005F6D2E" w:rsidRDefault="00CA7218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З</w:t>
      </w: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метою приведення у відповідність до чинного законодавства комплексної програми «Турбота» </w:t>
      </w:r>
      <w:r w:rsidRPr="005F6D2E">
        <w:rPr>
          <w:rFonts w:ascii="Times New Roman" w:eastAsiaTheme="minorEastAsia" w:hAnsi="Times New Roman"/>
          <w:sz w:val="28"/>
          <w:szCs w:val="28"/>
          <w:lang w:eastAsia="uk-UA"/>
        </w:rPr>
        <w:t>Переяславської міської територіальної громади</w:t>
      </w:r>
      <w:r w:rsidRPr="005F6D2E">
        <w:rPr>
          <w:rFonts w:ascii="Times New Roman" w:eastAsiaTheme="minorEastAsia" w:hAnsi="Times New Roman"/>
          <w:b/>
          <w:sz w:val="28"/>
          <w:szCs w:val="28"/>
          <w:lang w:eastAsia="uk-UA"/>
        </w:rPr>
        <w:t xml:space="preserve"> </w:t>
      </w:r>
      <w:r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на 2025-2027 роки</w:t>
      </w:r>
      <w:r w:rsidR="005F6D2E" w:rsidRPr="005F6D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у 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</w:t>
      </w:r>
      <w:r w:rsidR="005F6D2E"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="005F6D2E" w:rsidRPr="005F6D2E">
        <w:rPr>
          <w:rFonts w:ascii="Times New Roman" w:eastAsiaTheme="minorEastAsia" w:hAnsi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відповідно</w:t>
      </w:r>
      <w:r w:rsidR="005F6D2E" w:rsidRPr="005F6D2E">
        <w:rPr>
          <w:rFonts w:ascii="Times New Roman" w:eastAsiaTheme="minorEastAsia" w:hAnsi="Times New Roman" w:cs="Times New Roman"/>
          <w:color w:val="FF0000"/>
          <w:sz w:val="28"/>
          <w:szCs w:val="28"/>
          <w:lang w:eastAsia="uk-UA"/>
        </w:rPr>
        <w:t xml:space="preserve"> 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до ст.89 Бюджетного кодексу України, </w:t>
      </w:r>
      <w:r w:rsidR="005F6D2E" w:rsidRPr="005F6D2E">
        <w:rPr>
          <w:rFonts w:ascii="Times New Roman" w:eastAsiaTheme="minorEastAsia" w:hAnsi="Times New Roman"/>
          <w:sz w:val="28"/>
          <w:szCs w:val="28"/>
          <w:lang w:eastAsia="uk-UA"/>
        </w:rPr>
        <w:t xml:space="preserve">керуючись п.22, п.23 ч.1 ст.26, п.27 ч.1 ст.26, </w:t>
      </w:r>
      <w:r w:rsidR="005F6D2E" w:rsidRPr="005F6D2E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ст.59 </w:t>
      </w:r>
      <w:r w:rsidR="005F6D2E" w:rsidRPr="005F6D2E">
        <w:rPr>
          <w:rFonts w:ascii="Times New Roman" w:eastAsiaTheme="minorEastAsia" w:hAnsi="Times New Roman"/>
          <w:sz w:val="28"/>
          <w:szCs w:val="28"/>
          <w:lang w:eastAsia="uk-UA"/>
        </w:rPr>
        <w:t>Закону України «Про місцеве самоврядування в Україні», Переяславська міська рада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ВИРІШИЛА:</w:t>
      </w: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</w:pPr>
    </w:p>
    <w:p w:rsidR="005F6D2E" w:rsidRDefault="005F6D2E" w:rsidP="005F6D2E">
      <w:pPr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>1.Внести зміни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11-87-VIII, а саме:</w:t>
      </w:r>
    </w:p>
    <w:p w:rsidR="006E430A" w:rsidRDefault="00460F75" w:rsidP="00460F75">
      <w:pPr>
        <w:spacing w:after="0" w:line="256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1.1. </w:t>
      </w:r>
      <w:r w:rsidR="006E430A">
        <w:rPr>
          <w:rFonts w:ascii="Times New Roman" w:hAnsi="Times New Roman" w:cs="Times New Roman"/>
          <w:sz w:val="28"/>
          <w:szCs w:val="28"/>
          <w:lang w:eastAsia="uk-UA"/>
        </w:rPr>
        <w:t xml:space="preserve">Внести зміни до розділу 4.1 таблиці </w:t>
      </w:r>
      <w:r w:rsidR="006E430A">
        <w:rPr>
          <w:rFonts w:ascii="Times New Roman" w:hAnsi="Times New Roman" w:cs="Times New Roman"/>
          <w:sz w:val="28"/>
          <w:szCs w:val="28"/>
          <w:lang w:val="en-US" w:eastAsia="uk-UA"/>
        </w:rPr>
        <w:t>IV</w:t>
      </w:r>
      <w:r w:rsidR="006E430A">
        <w:rPr>
          <w:rFonts w:ascii="Times New Roman" w:hAnsi="Times New Roman" w:cs="Times New Roman"/>
          <w:sz w:val="28"/>
          <w:szCs w:val="28"/>
          <w:lang w:val="ru-RU" w:eastAsia="uk-UA"/>
        </w:rPr>
        <w:t xml:space="preserve"> </w:t>
      </w:r>
      <w:r w:rsidR="006E430A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«Заходи щодо виконання Програми», </w:t>
      </w:r>
      <w:r w:rsidR="00BE7C3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виклавши </w:t>
      </w:r>
      <w:r w:rsidR="006E430A">
        <w:rPr>
          <w:rFonts w:ascii="Times New Roman" w:eastAsiaTheme="minorEastAsia" w:hAnsi="Times New Roman" w:cs="Times New Roman"/>
          <w:sz w:val="28"/>
          <w:szCs w:val="28"/>
          <w:lang w:eastAsia="uk-UA"/>
        </w:rPr>
        <w:t>розділ</w:t>
      </w:r>
      <w:r w:rsidR="004A5ECC">
        <w:rPr>
          <w:rFonts w:ascii="Times New Roman" w:eastAsiaTheme="minorEastAsia" w:hAnsi="Times New Roman" w:cs="Times New Roman"/>
          <w:sz w:val="28"/>
          <w:szCs w:val="28"/>
          <w:lang w:eastAsia="uk-UA"/>
        </w:rPr>
        <w:t>и</w:t>
      </w:r>
      <w:r w:rsidR="006E430A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4A5ECC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4.1.3. та </w:t>
      </w:r>
      <w:r w:rsidR="006E430A">
        <w:rPr>
          <w:rFonts w:ascii="Times New Roman" w:eastAsiaTheme="minorEastAsia" w:hAnsi="Times New Roman" w:cs="Times New Roman"/>
          <w:sz w:val="28"/>
          <w:szCs w:val="28"/>
          <w:lang w:eastAsia="uk-UA"/>
        </w:rPr>
        <w:t>4.1.4 згідно з Додатком 1 (додається).</w:t>
      </w:r>
    </w:p>
    <w:p w:rsidR="0024434A" w:rsidRDefault="00460F75" w:rsidP="00560B5F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 1.2. </w:t>
      </w:r>
      <w:r w:rsidR="0024434A">
        <w:rPr>
          <w:rFonts w:ascii="Times New Roman" w:hAnsi="Times New Roman" w:cs="Times New Roman"/>
          <w:sz w:val="28"/>
          <w:szCs w:val="28"/>
          <w:lang w:eastAsia="uk-UA"/>
        </w:rPr>
        <w:t>В колонці 5, розділу 4.1.3 «</w:t>
      </w:r>
      <w:r w:rsidR="0024434A" w:rsidRPr="005F6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</w:r>
      <w:r w:rsidR="0024434A" w:rsidRPr="005F6D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4434A" w:rsidRPr="005F6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проти України</w:t>
      </w:r>
      <w:r w:rsidR="002443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24434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4A5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 w:rsidR="004A5ECC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4A5E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«1100,0» замінити на цифру «700,0»</w:t>
      </w:r>
      <w:r w:rsidR="006F78A7">
        <w:rPr>
          <w:rFonts w:ascii="Times New Roman" w:eastAsiaTheme="minorEastAsia" w:hAnsi="Times New Roman" w:cs="Times New Roman"/>
          <w:sz w:val="28"/>
          <w:szCs w:val="28"/>
          <w:lang w:eastAsia="uk-UA"/>
        </w:rPr>
        <w:t>.</w:t>
      </w:r>
      <w:r w:rsidR="004A5ECC">
        <w:rPr>
          <w:rFonts w:ascii="Times New Roman" w:hAnsi="Times New Roman" w:cs="Times New Roman"/>
          <w:sz w:val="28"/>
          <w:szCs w:val="28"/>
          <w:lang w:eastAsia="uk-UA"/>
        </w:rPr>
        <w:t xml:space="preserve">        </w:t>
      </w:r>
    </w:p>
    <w:p w:rsidR="00460F75" w:rsidRPr="00A6293B" w:rsidRDefault="0024434A" w:rsidP="0024434A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1.3. </w:t>
      </w:r>
      <w:r w:rsidR="00E83306">
        <w:rPr>
          <w:rFonts w:ascii="Times New Roman" w:hAnsi="Times New Roman" w:cs="Times New Roman"/>
          <w:sz w:val="28"/>
          <w:szCs w:val="28"/>
          <w:lang w:eastAsia="uk-UA"/>
        </w:rPr>
        <w:t xml:space="preserve">В колонці </w:t>
      </w:r>
      <w:r w:rsidR="002466C4">
        <w:rPr>
          <w:rFonts w:ascii="Times New Roman" w:hAnsi="Times New Roman" w:cs="Times New Roman"/>
          <w:sz w:val="28"/>
          <w:szCs w:val="28"/>
          <w:lang w:eastAsia="uk-UA"/>
        </w:rPr>
        <w:t>5</w:t>
      </w:r>
      <w:r w:rsidR="00560B5F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="00E83306">
        <w:rPr>
          <w:rFonts w:ascii="Times New Roman" w:hAnsi="Times New Roman" w:cs="Times New Roman"/>
          <w:sz w:val="28"/>
          <w:szCs w:val="28"/>
          <w:lang w:eastAsia="uk-UA"/>
        </w:rPr>
        <w:t>розділу 4.1.</w:t>
      </w:r>
      <w:r w:rsidR="00DF6659">
        <w:rPr>
          <w:rFonts w:ascii="Times New Roman" w:hAnsi="Times New Roman" w:cs="Times New Roman"/>
          <w:sz w:val="28"/>
          <w:szCs w:val="28"/>
          <w:lang w:eastAsia="uk-UA"/>
        </w:rPr>
        <w:t>4</w:t>
      </w:r>
      <w:r w:rsidR="00E83306" w:rsidRPr="00E83306">
        <w:rPr>
          <w:rFonts w:ascii="Times New Roman" w:hAnsi="Times New Roman" w:cs="Times New Roman"/>
          <w:sz w:val="28"/>
          <w:szCs w:val="28"/>
          <w:lang w:eastAsia="uk-UA"/>
        </w:rPr>
        <w:t xml:space="preserve"> «</w:t>
      </w:r>
      <w:r w:rsidR="00DF6659" w:rsidRPr="005F6D2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хвороб, отриманих під час виконання бойових завдань із захисту суверенітету, незалежності та </w:t>
      </w:r>
      <w:r w:rsidR="00DF6659" w:rsidRPr="005F6D2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lastRenderedPageBreak/>
        <w:t>територіальної цілісності України</w:t>
      </w:r>
      <w:r w:rsidR="00E83306" w:rsidRP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таблиці 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«Заходи щодо виконання програми» цифру «</w:t>
      </w:r>
      <w:r w:rsidR="00560B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330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0,0» замінити на цифру «</w:t>
      </w:r>
      <w:r w:rsidR="00560B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37</w:t>
      </w:r>
      <w:r w:rsidR="00E833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00,0»</w:t>
      </w:r>
      <w:r w:rsidR="00232E89">
        <w:rPr>
          <w:rFonts w:ascii="Times New Roman" w:eastAsiaTheme="minorEastAsia" w:hAnsi="Times New Roman" w:cs="Times New Roman"/>
          <w:sz w:val="28"/>
          <w:szCs w:val="28"/>
          <w:lang w:eastAsia="uk-UA"/>
        </w:rPr>
        <w:t>.</w:t>
      </w:r>
      <w:r w:rsidR="00460F75">
        <w:rPr>
          <w:rFonts w:ascii="Times New Roman" w:hAnsi="Times New Roman" w:cs="Times New Roman"/>
          <w:sz w:val="28"/>
          <w:szCs w:val="28"/>
          <w:lang w:eastAsia="uk-UA"/>
        </w:rPr>
        <w:t xml:space="preserve">         </w:t>
      </w:r>
    </w:p>
    <w:p w:rsidR="005F6D2E" w:rsidRPr="005F6D2E" w:rsidRDefault="00460F75" w:rsidP="00560B5F">
      <w:pPr>
        <w:spacing w:after="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        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val="ru-RU" w:eastAsia="uk-UA"/>
        </w:rPr>
        <w:t>2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. Таблицю 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val="en-US" w:eastAsia="uk-UA"/>
        </w:rPr>
        <w:t>IV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«Заходи щодо виконання Програми» комплексної програми «Турбота» Переяславської міської територіальної громади на 2025-2027 роки викласти в новій редакції згідно з Додатком</w:t>
      </w:r>
      <w:r w:rsidR="00783748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="00EB48BC">
        <w:rPr>
          <w:rFonts w:ascii="Times New Roman" w:eastAsiaTheme="minorEastAsia" w:hAnsi="Times New Roman" w:cs="Times New Roman"/>
          <w:sz w:val="28"/>
          <w:szCs w:val="28"/>
          <w:lang w:eastAsia="uk-UA"/>
        </w:rPr>
        <w:t>2</w:t>
      </w:r>
      <w:r w:rsidR="005F6D2E" w:rsidRPr="005F6D2E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(додається).</w:t>
      </w:r>
    </w:p>
    <w:p w:rsidR="005F6D2E" w:rsidRPr="005F6D2E" w:rsidRDefault="005F6D2E" w:rsidP="005F6D2E">
      <w:pPr>
        <w:tabs>
          <w:tab w:val="left" w:pos="851"/>
        </w:tabs>
        <w:spacing w:after="0" w:line="0" w:lineRule="atLeast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3. Фінансовому управлінню Переяславської міської ради забезпечити   фінансування витрат, передбачених Програмою «Турбота».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t>4. Відповідальність за виконання цього рішення покласти на заступника міського голови з  питань діяльності виконавчих органів ради Оксану СТЕПАНЕНКО.</w:t>
      </w:r>
    </w:p>
    <w:p w:rsidR="005F6D2E" w:rsidRPr="005F6D2E" w:rsidRDefault="005F6D2E" w:rsidP="005F6D2E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F6D2E">
        <w:rPr>
          <w:rFonts w:ascii="Times New Roman" w:eastAsia="Times New Roman" w:hAnsi="Times New Roman" w:cs="Times New Roman"/>
          <w:sz w:val="28"/>
          <w:szCs w:val="28"/>
          <w:lang w:eastAsia="uk-UA"/>
        </w:rPr>
        <w:t>5. Контроль за виконанням цього рішення покласти на комісію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:rsidR="005F6D2E" w:rsidRPr="005F6D2E" w:rsidRDefault="005F6D2E" w:rsidP="005F6D2E">
      <w:pPr>
        <w:tabs>
          <w:tab w:val="left" w:pos="142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tabs>
          <w:tab w:val="left" w:pos="567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F6D2E" w:rsidRPr="005F6D2E" w:rsidRDefault="005F6D2E" w:rsidP="005F6D2E">
      <w:pPr>
        <w:spacing w:after="0" w:line="0" w:lineRule="atLeast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>Міський голова</w:t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</w:r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ab/>
        <w:t xml:space="preserve">        </w:t>
      </w:r>
      <w:proofErr w:type="spellStart"/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>Вячеслав</w:t>
      </w:r>
      <w:proofErr w:type="spellEnd"/>
      <w:r w:rsidRPr="005F6D2E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САУЛКО</w:t>
      </w:r>
    </w:p>
    <w:p w:rsidR="005F6D2E" w:rsidRPr="005F6D2E" w:rsidRDefault="005F6D2E" w:rsidP="005F6D2E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after="0" w:line="0" w:lineRule="atLeast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bookmarkStart w:id="1" w:name="_Hlk118296273"/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460F75" w:rsidRDefault="00460F75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6659" w:rsidRDefault="00DF6659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466469">
        <w:rPr>
          <w:rFonts w:ascii="Times New Roman" w:hAnsi="Times New Roman"/>
          <w:sz w:val="24"/>
          <w:szCs w:val="24"/>
        </w:rPr>
        <w:t>1</w:t>
      </w: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до рішення </w:t>
      </w:r>
    </w:p>
    <w:p w:rsidR="005F6D2E" w:rsidRPr="005F6D2E" w:rsidRDefault="005F6D2E" w:rsidP="005F6D2E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>Переяславської міської ради</w:t>
      </w:r>
    </w:p>
    <w:bookmarkEnd w:id="1"/>
    <w:p w:rsidR="0008213E" w:rsidRPr="001C54EC" w:rsidRDefault="0008213E" w:rsidP="0008213E">
      <w:pPr>
        <w:spacing w:after="0" w:line="240" w:lineRule="auto"/>
        <w:ind w:firstLine="5954"/>
        <w:rPr>
          <w:rFonts w:ascii="Times New Roman" w:hAnsi="Times New Roman"/>
          <w:sz w:val="24"/>
          <w:szCs w:val="24"/>
          <w:u w:val="single"/>
        </w:rPr>
      </w:pPr>
      <w:r w:rsidRPr="001C54EC">
        <w:rPr>
          <w:rFonts w:ascii="Times New Roman" w:hAnsi="Times New Roman"/>
          <w:sz w:val="24"/>
          <w:szCs w:val="24"/>
          <w:u w:val="single"/>
        </w:rPr>
        <w:t xml:space="preserve">від </w:t>
      </w:r>
      <w:r w:rsidR="001C54EC" w:rsidRPr="001C54EC">
        <w:rPr>
          <w:rFonts w:ascii="Times New Roman" w:hAnsi="Times New Roman"/>
          <w:sz w:val="24"/>
          <w:szCs w:val="24"/>
          <w:u w:val="single"/>
        </w:rPr>
        <w:t>25.12.2025 р.</w:t>
      </w:r>
      <w:r w:rsidRPr="001C54E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C54EC">
        <w:rPr>
          <w:rFonts w:ascii="Times New Roman" w:hAnsi="Times New Roman"/>
          <w:bCs/>
          <w:sz w:val="24"/>
          <w:szCs w:val="24"/>
          <w:u w:val="single"/>
        </w:rPr>
        <w:t>№</w:t>
      </w:r>
      <w:r w:rsidR="001C54EC" w:rsidRPr="001C54EC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00164B">
        <w:rPr>
          <w:rFonts w:ascii="Times New Roman" w:eastAsiaTheme="minorEastAsia" w:hAnsi="Times New Roman"/>
          <w:sz w:val="24"/>
          <w:szCs w:val="24"/>
          <w:u w:val="single"/>
          <w:lang w:eastAsia="uk-UA"/>
        </w:rPr>
        <w:t>03-115</w:t>
      </w:r>
      <w:r w:rsidR="001C54EC" w:rsidRPr="001C54EC">
        <w:rPr>
          <w:rFonts w:ascii="Times New Roman" w:eastAsiaTheme="minorEastAsia" w:hAnsi="Times New Roman"/>
          <w:sz w:val="24"/>
          <w:szCs w:val="24"/>
          <w:u w:val="single"/>
          <w:lang w:eastAsia="uk-UA"/>
        </w:rPr>
        <w:t xml:space="preserve">-VIII  </w:t>
      </w:r>
    </w:p>
    <w:p w:rsidR="005F6D2E" w:rsidRPr="005F6D2E" w:rsidRDefault="005F6D2E" w:rsidP="005F6D2E">
      <w:pPr>
        <w:spacing w:after="0" w:line="240" w:lineRule="auto"/>
        <w:ind w:firstLine="5670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6D2E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5F6D2E">
        <w:rPr>
          <w:rFonts w:ascii="Times New Roman" w:hAnsi="Times New Roman"/>
          <w:b/>
          <w:sz w:val="28"/>
          <w:szCs w:val="28"/>
        </w:rPr>
        <w:t>. Заходи щодо виконання Програми</w:t>
      </w:r>
    </w:p>
    <w:p w:rsidR="005F6D2E" w:rsidRPr="005F6D2E" w:rsidRDefault="005F6D2E" w:rsidP="005F6D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5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991"/>
        <w:gridCol w:w="993"/>
        <w:gridCol w:w="1134"/>
        <w:gridCol w:w="1134"/>
        <w:gridCol w:w="852"/>
        <w:gridCol w:w="262"/>
        <w:gridCol w:w="1956"/>
      </w:tblGrid>
      <w:tr w:rsidR="005F6D2E" w:rsidRPr="005F6D2E" w:rsidTr="006E430A">
        <w:trPr>
          <w:trHeight w:val="150"/>
        </w:trPr>
        <w:tc>
          <w:tcPr>
            <w:tcW w:w="709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№ з/п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Виконавці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Джерела фінансування</w:t>
            </w:r>
          </w:p>
        </w:tc>
        <w:tc>
          <w:tcPr>
            <w:tcW w:w="3382" w:type="dxa"/>
            <w:gridSpan w:val="4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Орієнтовні обсяги фінансування,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</w:pPr>
            <w:r w:rsidRPr="005F6D2E">
              <w:rPr>
                <w:rFonts w:ascii="Times New Roman" w:hAnsi="Times New Roman"/>
                <w:sz w:val="20"/>
                <w:szCs w:val="20"/>
              </w:rPr>
              <w:t>тис. грн.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Очікуваний результат</w:t>
            </w:r>
          </w:p>
        </w:tc>
      </w:tr>
      <w:tr w:rsidR="005F6D2E" w:rsidRPr="005F6D2E" w:rsidTr="006E430A">
        <w:trPr>
          <w:trHeight w:val="131"/>
        </w:trPr>
        <w:tc>
          <w:tcPr>
            <w:tcW w:w="709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2" w:type="dxa"/>
            <w:gridSpan w:val="4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Роки</w:t>
            </w:r>
          </w:p>
        </w:tc>
        <w:tc>
          <w:tcPr>
            <w:tcW w:w="1956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D2E" w:rsidRPr="005F6D2E" w:rsidTr="006E430A">
        <w:trPr>
          <w:trHeight w:val="223"/>
        </w:trPr>
        <w:tc>
          <w:tcPr>
            <w:tcW w:w="709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6D2E" w:rsidRPr="005F6D2E" w:rsidTr="006E430A">
        <w:trPr>
          <w:trHeight w:val="413"/>
        </w:trPr>
        <w:tc>
          <w:tcPr>
            <w:tcW w:w="709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</w:tcPr>
          <w:p w:rsidR="005F6D2E" w:rsidRPr="005F6D2E" w:rsidRDefault="005F6D2E" w:rsidP="005F6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6D2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B1E1A" w:rsidRPr="005F6D2E" w:rsidTr="006E430A">
        <w:trPr>
          <w:trHeight w:val="413"/>
        </w:trPr>
        <w:tc>
          <w:tcPr>
            <w:tcW w:w="709" w:type="dxa"/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  <w:r w:rsidRPr="006F78A7">
              <w:rPr>
                <w:rFonts w:ascii="Times New Roman" w:hAnsi="Times New Roman"/>
              </w:rPr>
              <w:t>4.1.3</w:t>
            </w:r>
          </w:p>
        </w:tc>
        <w:tc>
          <w:tcPr>
            <w:tcW w:w="2552" w:type="dxa"/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  <w:r w:rsidRPr="006F78A7">
              <w:rPr>
                <w:rFonts w:ascii="Times New Roman" w:eastAsia="Times New Roman" w:hAnsi="Times New Roman" w:cs="Times New Roman"/>
                <w:bCs/>
                <w:lang w:eastAsia="ru-RU"/>
              </w:rPr>
      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6F78A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F78A7">
              <w:rPr>
                <w:rFonts w:ascii="Times New Roman" w:eastAsia="Times New Roman" w:hAnsi="Times New Roman" w:cs="Times New Roman"/>
                <w:bCs/>
                <w:lang w:eastAsia="ru-RU"/>
              </w:rPr>
              <w:t>проти України.</w:t>
            </w:r>
          </w:p>
        </w:tc>
        <w:tc>
          <w:tcPr>
            <w:tcW w:w="991" w:type="dxa"/>
            <w:shd w:val="clear" w:color="auto" w:fill="auto"/>
          </w:tcPr>
          <w:p w:rsidR="00DB1E1A" w:rsidRPr="00CA195B" w:rsidRDefault="00DB1E1A" w:rsidP="00DB1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95B">
              <w:rPr>
                <w:rFonts w:ascii="Times New Roman" w:eastAsia="Times New Roman" w:hAnsi="Times New Roman" w:cs="Times New Roman"/>
                <w:lang w:eastAsia="ru-RU"/>
              </w:rPr>
              <w:t>УСЗН</w:t>
            </w:r>
          </w:p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shd w:val="clear" w:color="auto" w:fill="auto"/>
          </w:tcPr>
          <w:p w:rsidR="00DB1E1A" w:rsidRPr="00CA195B" w:rsidRDefault="00DB1E1A" w:rsidP="00DB1E1A">
            <w:pPr>
              <w:jc w:val="center"/>
              <w:rPr>
                <w:rFonts w:ascii="Times New Roman" w:hAnsi="Times New Roman"/>
              </w:rPr>
            </w:pPr>
            <w:r w:rsidRPr="00CA195B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134" w:type="dxa"/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700,0</w:t>
            </w:r>
          </w:p>
        </w:tc>
        <w:tc>
          <w:tcPr>
            <w:tcW w:w="1134" w:type="dxa"/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B1E1A" w:rsidRPr="006F78A7" w:rsidRDefault="00DB1E1A" w:rsidP="00DB1E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DB1E1A" w:rsidRPr="00DB1E1A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B1E1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DB1E1A" w:rsidRPr="005F6D2E" w:rsidTr="00DF6659">
        <w:trPr>
          <w:trHeight w:val="4898"/>
        </w:trPr>
        <w:tc>
          <w:tcPr>
            <w:tcW w:w="709" w:type="dxa"/>
            <w:shd w:val="clear" w:color="auto" w:fill="auto"/>
          </w:tcPr>
          <w:p w:rsidR="00DB1E1A" w:rsidRPr="005F6D2E" w:rsidRDefault="00DB1E1A" w:rsidP="00DB1E1A">
            <w:pPr>
              <w:ind w:right="-104"/>
              <w:rPr>
                <w:rFonts w:ascii="Times New Roman" w:hAnsi="Times New Roman"/>
                <w:highlight w:val="yellow"/>
              </w:rPr>
            </w:pPr>
            <w:r w:rsidRPr="00536BA7">
              <w:rPr>
                <w:rFonts w:ascii="Times New Roman" w:hAnsi="Times New Roman"/>
              </w:rPr>
              <w:t>4.1.4</w:t>
            </w:r>
          </w:p>
        </w:tc>
        <w:tc>
          <w:tcPr>
            <w:tcW w:w="2552" w:type="dxa"/>
            <w:shd w:val="clear" w:color="auto" w:fill="auto"/>
          </w:tcPr>
          <w:p w:rsidR="00DB1E1A" w:rsidRPr="007C7264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C7264">
              <w:rPr>
                <w:rFonts w:ascii="Times New Roman" w:eastAsia="Times New Roman" w:hAnsi="Times New Roman" w:cs="Times New Roman"/>
                <w:bCs/>
                <w:lang w:eastAsia="ru-RU"/>
              </w:rPr>
              <w:t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хвороб, 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991" w:type="dxa"/>
            <w:shd w:val="clear" w:color="auto" w:fill="auto"/>
          </w:tcPr>
          <w:p w:rsidR="00DB1E1A" w:rsidRPr="005F6D2E" w:rsidRDefault="00DB1E1A" w:rsidP="00DB1E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6BA7">
              <w:rPr>
                <w:rFonts w:ascii="Times New Roman" w:hAnsi="Times New Roman"/>
              </w:rPr>
              <w:t>Міська рада, УСЗН</w:t>
            </w:r>
          </w:p>
        </w:tc>
        <w:tc>
          <w:tcPr>
            <w:tcW w:w="993" w:type="dxa"/>
            <w:shd w:val="clear" w:color="auto" w:fill="auto"/>
          </w:tcPr>
          <w:p w:rsidR="00DB1E1A" w:rsidRPr="005F6D2E" w:rsidRDefault="00DB1E1A" w:rsidP="00DB1E1A">
            <w:pPr>
              <w:ind w:left="-110" w:right="-107"/>
              <w:jc w:val="center"/>
              <w:rPr>
                <w:rFonts w:ascii="Times New Roman" w:hAnsi="Times New Roman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lang w:eastAsia="ru-RU"/>
              </w:rPr>
              <w:t>Бюджет міської територіальної громади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B1E1A" w:rsidRPr="007C7264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26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7C7264">
              <w:rPr>
                <w:rFonts w:ascii="Times New Roman" w:eastAsia="Times New Roman" w:hAnsi="Times New Roman" w:cs="Times New Roman"/>
                <w:lang w:eastAsia="ru-RU"/>
              </w:rPr>
              <w:t>00,0</w:t>
            </w:r>
          </w:p>
        </w:tc>
        <w:tc>
          <w:tcPr>
            <w:tcW w:w="1134" w:type="dxa"/>
            <w:shd w:val="clear" w:color="auto" w:fill="auto"/>
          </w:tcPr>
          <w:p w:rsidR="00DB1E1A" w:rsidRPr="007C7264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264">
              <w:rPr>
                <w:rFonts w:ascii="Times New Roman" w:eastAsia="Times New Roman" w:hAnsi="Times New Roman" w:cs="Times New Roman"/>
                <w:lang w:eastAsia="ru-RU"/>
              </w:rPr>
              <w:t>4000,0</w:t>
            </w:r>
          </w:p>
        </w:tc>
        <w:tc>
          <w:tcPr>
            <w:tcW w:w="852" w:type="dxa"/>
            <w:tcBorders>
              <w:right w:val="nil"/>
            </w:tcBorders>
            <w:shd w:val="clear" w:color="auto" w:fill="auto"/>
          </w:tcPr>
          <w:p w:rsidR="00DB1E1A" w:rsidRPr="007C7264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7264">
              <w:rPr>
                <w:rFonts w:ascii="Times New Roman" w:eastAsia="Times New Roman" w:hAnsi="Times New Roman" w:cs="Times New Roman"/>
                <w:lang w:eastAsia="ru-RU"/>
              </w:rPr>
              <w:t>4000,0</w:t>
            </w:r>
          </w:p>
        </w:tc>
        <w:tc>
          <w:tcPr>
            <w:tcW w:w="262" w:type="dxa"/>
            <w:tcBorders>
              <w:left w:val="nil"/>
            </w:tcBorders>
            <w:shd w:val="clear" w:color="auto" w:fill="auto"/>
          </w:tcPr>
          <w:p w:rsidR="00DB1E1A" w:rsidRPr="005F6D2E" w:rsidRDefault="00DB1E1A" w:rsidP="00DB1E1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56" w:type="dxa"/>
          </w:tcPr>
          <w:p w:rsidR="00DB1E1A" w:rsidRPr="007C7264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C726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DB1E1A" w:rsidRPr="00536BA7" w:rsidRDefault="00DB1E1A" w:rsidP="00DB1E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</w:p>
    <w:p w:rsidR="005F6D2E" w:rsidRPr="005F6D2E" w:rsidRDefault="005F6D2E" w:rsidP="005F6D2E">
      <w:pPr>
        <w:spacing w:after="0" w:line="240" w:lineRule="auto"/>
        <w:ind w:left="-567" w:right="-426"/>
        <w:jc w:val="both"/>
        <w:sectPr w:rsidR="005F6D2E" w:rsidRPr="005F6D2E" w:rsidSect="006E430A">
          <w:pgSz w:w="11906" w:h="16838"/>
          <w:pgMar w:top="850" w:right="850" w:bottom="1134" w:left="1417" w:header="708" w:footer="708" w:gutter="0"/>
          <w:cols w:space="708"/>
          <w:docGrid w:linePitch="360"/>
        </w:sectPr>
      </w:pPr>
      <w:r w:rsidRPr="005F6D2E">
        <w:rPr>
          <w:rFonts w:ascii="Times New Roman" w:hAnsi="Times New Roman"/>
          <w:b/>
          <w:sz w:val="28"/>
          <w:szCs w:val="28"/>
        </w:rPr>
        <w:t>Секретар міської ради                                                                               Лідія ОВЕРЧУК</w:t>
      </w:r>
    </w:p>
    <w:p w:rsidR="005F6D2E" w:rsidRPr="005F6D2E" w:rsidRDefault="00536BA7" w:rsidP="001C54EC">
      <w:pPr>
        <w:spacing w:after="0" w:line="240" w:lineRule="auto"/>
        <w:ind w:firstLine="1119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Додаток </w:t>
      </w:r>
      <w:r w:rsidR="00F20BC9">
        <w:rPr>
          <w:rFonts w:ascii="Times New Roman" w:hAnsi="Times New Roman"/>
          <w:sz w:val="24"/>
          <w:szCs w:val="24"/>
        </w:rPr>
        <w:t>2</w:t>
      </w:r>
    </w:p>
    <w:p w:rsidR="005F6D2E" w:rsidRPr="005F6D2E" w:rsidRDefault="005F6D2E" w:rsidP="001C54EC">
      <w:pPr>
        <w:spacing w:after="0" w:line="240" w:lineRule="auto"/>
        <w:ind w:firstLine="11199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 xml:space="preserve">до рішення </w:t>
      </w:r>
    </w:p>
    <w:p w:rsidR="005F6D2E" w:rsidRPr="005F6D2E" w:rsidRDefault="005F6D2E" w:rsidP="001C54EC">
      <w:pPr>
        <w:spacing w:after="0" w:line="240" w:lineRule="auto"/>
        <w:ind w:firstLine="11199"/>
        <w:jc w:val="both"/>
        <w:rPr>
          <w:rFonts w:ascii="Times New Roman" w:hAnsi="Times New Roman"/>
          <w:sz w:val="24"/>
          <w:szCs w:val="24"/>
        </w:rPr>
      </w:pPr>
      <w:r w:rsidRPr="005F6D2E">
        <w:rPr>
          <w:rFonts w:ascii="Times New Roman" w:hAnsi="Times New Roman"/>
          <w:sz w:val="24"/>
          <w:szCs w:val="24"/>
        </w:rPr>
        <w:t>Переяславської міської ради</w:t>
      </w:r>
    </w:p>
    <w:p w:rsidR="001C54EC" w:rsidRPr="001C54EC" w:rsidRDefault="001C54EC" w:rsidP="001C54EC">
      <w:pPr>
        <w:spacing w:after="0" w:line="240" w:lineRule="auto"/>
        <w:ind w:firstLine="11199"/>
        <w:rPr>
          <w:rFonts w:ascii="Times New Roman" w:hAnsi="Times New Roman"/>
          <w:sz w:val="24"/>
          <w:szCs w:val="24"/>
          <w:u w:val="single"/>
        </w:rPr>
      </w:pPr>
      <w:r w:rsidRPr="001C54EC">
        <w:rPr>
          <w:rFonts w:ascii="Times New Roman" w:hAnsi="Times New Roman"/>
          <w:sz w:val="24"/>
          <w:szCs w:val="24"/>
          <w:u w:val="single"/>
        </w:rPr>
        <w:t xml:space="preserve">від 25.12.2025 р. </w:t>
      </w:r>
      <w:r w:rsidRPr="001C54EC">
        <w:rPr>
          <w:rFonts w:ascii="Times New Roman" w:hAnsi="Times New Roman"/>
          <w:bCs/>
          <w:sz w:val="24"/>
          <w:szCs w:val="24"/>
          <w:u w:val="single"/>
        </w:rPr>
        <w:t xml:space="preserve">№ </w:t>
      </w:r>
      <w:r w:rsidRPr="001C54EC">
        <w:rPr>
          <w:rFonts w:ascii="Times New Roman" w:eastAsiaTheme="minorEastAsia" w:hAnsi="Times New Roman"/>
          <w:sz w:val="24"/>
          <w:szCs w:val="24"/>
          <w:u w:val="single"/>
          <w:lang w:eastAsia="uk-UA"/>
        </w:rPr>
        <w:t>03</w:t>
      </w:r>
      <w:r w:rsidR="0000164B">
        <w:rPr>
          <w:rFonts w:ascii="Times New Roman" w:eastAsiaTheme="minorEastAsia" w:hAnsi="Times New Roman"/>
          <w:sz w:val="24"/>
          <w:szCs w:val="24"/>
          <w:u w:val="single"/>
          <w:lang w:eastAsia="uk-UA"/>
        </w:rPr>
        <w:t>-115</w:t>
      </w:r>
      <w:r>
        <w:rPr>
          <w:rFonts w:ascii="Times New Roman" w:eastAsiaTheme="minorEastAsia" w:hAnsi="Times New Roman"/>
          <w:sz w:val="24"/>
          <w:szCs w:val="24"/>
          <w:u w:val="single"/>
          <w:lang w:eastAsia="uk-UA"/>
        </w:rPr>
        <w:t>-VIII</w:t>
      </w:r>
    </w:p>
    <w:p w:rsidR="005F6D2E" w:rsidRPr="005F6D2E" w:rsidRDefault="005F6D2E" w:rsidP="005F6D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D2E" w:rsidRPr="005F6D2E" w:rsidRDefault="005F6D2E" w:rsidP="005F6D2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5F6D2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Заходи  щодо  виконання  Програми.</w:t>
      </w: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6D2E" w:rsidRPr="005F6D2E" w:rsidRDefault="005F6D2E" w:rsidP="005F6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6D2E" w:rsidRPr="005F6D2E" w:rsidRDefault="005F6D2E" w:rsidP="005F6D2E">
      <w:pPr>
        <w:spacing w:after="0" w:line="240" w:lineRule="auto"/>
        <w:ind w:left="454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2767"/>
        <w:gridCol w:w="1980"/>
        <w:gridCol w:w="2093"/>
        <w:gridCol w:w="1447"/>
        <w:gridCol w:w="1413"/>
        <w:gridCol w:w="1412"/>
        <w:gridCol w:w="2896"/>
      </w:tblGrid>
      <w:tr w:rsidR="005F6D2E" w:rsidRPr="005F6D2E" w:rsidTr="006E430A">
        <w:trPr>
          <w:trHeight w:val="227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з/п</w:t>
            </w:r>
          </w:p>
        </w:tc>
        <w:tc>
          <w:tcPr>
            <w:tcW w:w="276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ind w:left="-82" w:right="-1368" w:hanging="113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Перелік  заходів</w:t>
            </w:r>
          </w:p>
        </w:tc>
        <w:tc>
          <w:tcPr>
            <w:tcW w:w="198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Виконавці,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термін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виконання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Джерела фінансування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Очікуваний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5F6D2E" w:rsidRPr="005F6D2E" w:rsidTr="006E430A">
        <w:trPr>
          <w:trHeight w:val="345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384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25</w:t>
            </w:r>
          </w:p>
          <w:p w:rsidR="005F6D2E" w:rsidRPr="005F6D2E" w:rsidRDefault="005F6D2E" w:rsidP="005F6D2E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26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27</w:t>
            </w: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25479A">
        <w:trPr>
          <w:trHeight w:val="41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5F6D2E" w:rsidRPr="005F6D2E" w:rsidTr="006E430A">
        <w:trPr>
          <w:trHeight w:val="96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Організаційно-правове  забезпечення  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96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</w:t>
            </w:r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допомоги пенсіонерам-ювілярам; у зв’язку із знищенням або пошкодженням житла і нерухомого майна стихійним лихом або пожежею; </w:t>
            </w:r>
            <w:bookmarkStart w:id="2" w:name="_Hlk180413777"/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2"/>
            <w:r w:rsidRPr="005F6D2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матеріальна допомога патронатним вихователям.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Управління соціального захисту населення.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4.1.2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Надання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одноразової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матеріальної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членам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громадських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ветеранських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організацій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за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клопотанням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їх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керівників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святкових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заході</w:t>
            </w:r>
            <w:proofErr w:type="gram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proofErr w:type="spellEnd"/>
            <w:proofErr w:type="gram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: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Всього</w:t>
            </w:r>
            <w:proofErr w:type="spellEnd"/>
          </w:p>
          <w:p w:rsidR="005F6D2E" w:rsidRPr="005F6D2E" w:rsidRDefault="005F6D2E" w:rsidP="005F6D2E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 xml:space="preserve">ГО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воїнів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інтерналі</w:t>
            </w:r>
            <w:proofErr w:type="gram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</w:t>
            </w:r>
            <w:proofErr w:type="gram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вивода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Афганістану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військовослужбовців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ЗСУ та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інших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військових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формувань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Захисника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Вітчизни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чорнобильців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(заходи до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пам’яті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Чорнобиля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Дня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ліквідатора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дітей-війни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захід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до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Дня людей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похилого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віку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)</w:t>
            </w:r>
          </w:p>
          <w:p w:rsidR="005F6D2E" w:rsidRPr="005F6D2E" w:rsidRDefault="005F6D2E" w:rsidP="005F6D2E">
            <w:pPr>
              <w:spacing w:after="0" w:line="240" w:lineRule="auto"/>
              <w:ind w:left="7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Міська  рада,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Матеріальна допомога буде надана: 100 воїнам- інтернаціоналіста, 1500 учасникам бойових дій, учасникам АТО/ССО, особам з інвалідністю внаслідок війни, 50 постраждалим від </w:t>
            </w: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аварії на ЧАЕС, 20 дітям війни.</w:t>
            </w:r>
          </w:p>
        </w:tc>
      </w:tr>
      <w:tr w:rsidR="005F6D2E" w:rsidRPr="005F6D2E" w:rsidTr="006E430A">
        <w:trPr>
          <w:trHeight w:val="84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Надання одноразової матеріальної допомоги на поховання жителів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проти України.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УСЗН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53C1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5F6D2E"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 разі звернення на поховання  виплачується   20 000 грн.  одноразової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матеріальної допомоги.  </w:t>
            </w:r>
          </w:p>
        </w:tc>
      </w:tr>
      <w:tr w:rsidR="005F6D2E" w:rsidRPr="005F6D2E" w:rsidTr="006E430A">
        <w:trPr>
          <w:trHeight w:val="1427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4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.1.4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хвороб,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hAnsi="Times New Roman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5F6D2E">
              <w:rPr>
                <w:rFonts w:ascii="Times New Roman" w:hAnsi="Times New Roman"/>
              </w:rPr>
              <w:t>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C02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  <w:tr w:rsidR="005F6D2E" w:rsidRPr="005F6D2E" w:rsidTr="006E430A">
        <w:trPr>
          <w:trHeight w:val="2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4.1.5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допомоги особі, зазначеній у сповіщенні ТЦК та СП про зникнення особи безвісти.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00,0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 матеріальна допомога буде надана 700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tr w:rsidR="005F6D2E" w:rsidRPr="005F6D2E" w:rsidTr="006E430A">
        <w:trPr>
          <w:trHeight w:val="2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4.1.6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</w:t>
            </w:r>
            <w:bookmarkStart w:id="3" w:name="_Hlk178931851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3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у яких зафіксовано пошкодження та знищення окремих категорій об</w:t>
            </w: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val="ru-RU" w:eastAsia="ru-RU"/>
              </w:rPr>
              <w:t>’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єктів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нерухомого майна.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6D2E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1000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,0</w:t>
            </w:r>
          </w:p>
        </w:tc>
        <w:tc>
          <w:tcPr>
            <w:tcW w:w="1413" w:type="dxa"/>
          </w:tcPr>
          <w:p w:rsidR="005F6D2E" w:rsidRPr="005F6D2E" w:rsidRDefault="005F0AA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1000,0</w:t>
            </w:r>
          </w:p>
        </w:tc>
        <w:tc>
          <w:tcPr>
            <w:tcW w:w="1412" w:type="dxa"/>
          </w:tcPr>
          <w:p w:rsidR="005F6D2E" w:rsidRPr="005F6D2E" w:rsidRDefault="005F0AA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5F6D2E" w:rsidRPr="005F6D2E" w:rsidTr="006E430A">
        <w:trPr>
          <w:trHeight w:val="26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4.1.7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компенсації на оплату житлово-комунальних послуг у вигляді щомісячної грошової компенсації окремим категоріям громадян, які зареєстровані та </w:t>
            </w:r>
            <w:r w:rsidRPr="005F6D2E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lastRenderedPageBreak/>
              <w:t>проживають на території Переяславської міської територіальної громади.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:rsidR="005F6D2E" w:rsidRPr="005F6D2E" w:rsidRDefault="005F6D2E" w:rsidP="005F6D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Щомісячно.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1100,0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00,0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F0A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Щомісяця буде виплачено грошову компенсацію 150 членам сімей загиблих, та 35 особам з вадами зору.</w:t>
            </w:r>
          </w:p>
        </w:tc>
      </w:tr>
      <w:tr w:rsidR="005F6D2E" w:rsidRPr="005F6D2E" w:rsidTr="006E430A">
        <w:trPr>
          <w:trHeight w:val="2940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4.1.8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Проведення  інформаційно -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пенсіонерів  та  інвалідів.</w:t>
            </w:r>
          </w:p>
        </w:tc>
        <w:tc>
          <w:tcPr>
            <w:tcW w:w="1980" w:type="dxa"/>
            <w:tcBorders>
              <w:bottom w:val="nil"/>
            </w:tcBorders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місцеві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інформації.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50-100  сімей.</w:t>
            </w: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767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162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4.1.9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дітей в обласних заходах.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 соціальних  служб  для сім’ї, дітей та молоді,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освіти міської  ради.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Щороку буде задіяно до 100 дітей з особливими потребами.</w:t>
            </w:r>
          </w:p>
        </w:tc>
      </w:tr>
      <w:tr w:rsidR="005F6D2E" w:rsidRPr="005F6D2E" w:rsidTr="006E430A">
        <w:trPr>
          <w:trHeight w:val="301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4.1.10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 фестивалів  творчості  для  дітей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особливими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потребами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«Повір  у  себе».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 соціальних  служб сім’ї, дітей   та  молоді 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 фестивалі  щороку  буде  задіяно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8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0-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9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 дітей  з  особливими  потребами.</w:t>
            </w:r>
          </w:p>
        </w:tc>
      </w:tr>
      <w:tr w:rsidR="005F6D2E" w:rsidRPr="005F6D2E" w:rsidTr="006E430A">
        <w:trPr>
          <w:trHeight w:val="1693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Міська  рада,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   соціального  захисту  населення,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5F6D2E" w:rsidRPr="005F6D2E" w:rsidTr="006E430A">
        <w:trPr>
          <w:trHeight w:val="420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мірі надходження.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буде надана  різна  допомога  для 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5F6D2E" w:rsidRPr="005F6D2E" w:rsidTr="00B916D0">
        <w:trPr>
          <w:trHeight w:val="432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6D2E">
              <w:rPr>
                <w:rFonts w:ascii="Times New Roman" w:hAnsi="Times New Roman" w:cs="Times New Roman"/>
                <w:sz w:val="28"/>
                <w:szCs w:val="28"/>
              </w:rPr>
              <w:t>Міська рада, УСЗН.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="00E0163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-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-</w:t>
            </w:r>
          </w:p>
        </w:tc>
        <w:tc>
          <w:tcPr>
            <w:tcW w:w="2896" w:type="dxa"/>
          </w:tcPr>
          <w:p w:rsid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особу.</w:t>
            </w:r>
          </w:p>
          <w:p w:rsidR="00B916D0" w:rsidRPr="005F6D2E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16D0" w:rsidRPr="00B916D0" w:rsidTr="00B916D0">
        <w:trPr>
          <w:trHeight w:val="240"/>
        </w:trPr>
        <w:tc>
          <w:tcPr>
            <w:tcW w:w="120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4.1.14</w:t>
            </w:r>
          </w:p>
        </w:tc>
        <w:tc>
          <w:tcPr>
            <w:tcW w:w="276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Надання цільової матеріальної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допомоги ветеранам, які беруть участь у районних, обласних, всеукраїнських та міжнародних спортивних змаганнях.</w:t>
            </w:r>
          </w:p>
        </w:tc>
        <w:tc>
          <w:tcPr>
            <w:tcW w:w="198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00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рада, УСЗН</w:t>
            </w:r>
          </w:p>
        </w:tc>
        <w:tc>
          <w:tcPr>
            <w:tcW w:w="2093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 міської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територіальної громади.</w:t>
            </w:r>
          </w:p>
        </w:tc>
        <w:tc>
          <w:tcPr>
            <w:tcW w:w="144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12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896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Матеріальну допомогу отримають 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ветерани, які приймають активну участь у спортивних змаганнях районного, обласного, всеукраїнського та міжнародного рівнів.</w:t>
            </w:r>
          </w:p>
        </w:tc>
      </w:tr>
      <w:tr w:rsidR="00B916D0" w:rsidRPr="005F6D2E" w:rsidTr="006E430A">
        <w:trPr>
          <w:trHeight w:val="240"/>
        </w:trPr>
        <w:tc>
          <w:tcPr>
            <w:tcW w:w="1200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4.1.15</w:t>
            </w:r>
          </w:p>
        </w:tc>
        <w:tc>
          <w:tcPr>
            <w:tcW w:w="2767" w:type="dxa"/>
          </w:tcPr>
          <w:p w:rsidR="00B916D0" w:rsidRPr="00BF00E4" w:rsidRDefault="00B916D0" w:rsidP="00BF0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Одноразова матеріальна допомога у зв’язку з проходженням реабілітації </w:t>
            </w:r>
            <w:r w:rsidR="00BF5DD5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осіб з інвалідністю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захворювання яких пов’язані із захистом Батьківщини.</w:t>
            </w:r>
            <w:r w:rsidR="00BF5DD5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0" w:type="dxa"/>
          </w:tcPr>
          <w:p w:rsidR="00B916D0" w:rsidRPr="00BF00E4" w:rsidRDefault="00BF5DD5" w:rsidP="005F6D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F00E4">
              <w:rPr>
                <w:rFonts w:ascii="Times New Roman" w:hAnsi="Times New Roman" w:cs="Times New Roman"/>
                <w:sz w:val="28"/>
                <w:szCs w:val="28"/>
              </w:rPr>
              <w:t>Міська рада, УСЗН</w:t>
            </w:r>
          </w:p>
        </w:tc>
        <w:tc>
          <w:tcPr>
            <w:tcW w:w="2093" w:type="dxa"/>
          </w:tcPr>
          <w:p w:rsidR="00B916D0" w:rsidRPr="00BF00E4" w:rsidRDefault="00BF5DD5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B916D0" w:rsidRPr="00BF00E4" w:rsidRDefault="00B916D0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B916D0" w:rsidRPr="00BF00E4" w:rsidRDefault="00BF00E4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412" w:type="dxa"/>
          </w:tcPr>
          <w:p w:rsidR="00B916D0" w:rsidRPr="00BF00E4" w:rsidRDefault="00EB4B46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7</w:t>
            </w:r>
            <w:r w:rsid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  <w:tc>
          <w:tcPr>
            <w:tcW w:w="2896" w:type="dxa"/>
          </w:tcPr>
          <w:p w:rsidR="00B916D0" w:rsidRPr="00BF00E4" w:rsidRDefault="00BF5DD5" w:rsidP="00BF0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Одноразова матеріальна допомога  у зв’язку з проходженням реабілітації буде надана особам з інвалідністю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BF00E4" w:rsidRPr="00BF00E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захворювання яких пов’язані із захистом Батьківщини.</w:t>
            </w:r>
          </w:p>
        </w:tc>
      </w:tr>
      <w:tr w:rsidR="005F6D2E" w:rsidRPr="005F6D2E" w:rsidTr="006E430A">
        <w:trPr>
          <w:trHeight w:val="1082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4.2  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Поліпшення  соціально-побутового  обслуговування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2441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Утримання територіального центру  в центрі надання соціальних послуг та 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послуг та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інтеграції.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10293,0</w:t>
            </w: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11322,3</w:t>
            </w: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12454,3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Будуть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надані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різні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соціальні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послуги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для 1000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малозабезпечених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громадян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міста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5F6D2E" w:rsidRPr="005F6D2E" w:rsidTr="006E430A">
        <w:trPr>
          <w:trHeight w:val="2898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4.2.3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 у  справах  дітей та сім’ї, 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соціальних служб,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Національна поліція.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5F6D2E" w:rsidRPr="005F6D2E" w:rsidTr="006E430A">
        <w:trPr>
          <w:trHeight w:val="3864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4.2.4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у  справах  молоді  та  спорту.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охоплено  40-50 осіб з   інвалідністю  різних  категорій.</w:t>
            </w:r>
          </w:p>
        </w:tc>
      </w:tr>
      <w:tr w:rsidR="005F6D2E" w:rsidRPr="005F6D2E" w:rsidTr="006E430A">
        <w:trPr>
          <w:trHeight w:val="656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_Hlk178854106"/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Медичне  обслуговування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2400"/>
        </w:trPr>
        <w:tc>
          <w:tcPr>
            <w:tcW w:w="1200" w:type="dxa"/>
          </w:tcPr>
          <w:p w:rsidR="005F6D2E" w:rsidRPr="005F6D2E" w:rsidRDefault="005F6D2E" w:rsidP="005F6D2E">
            <w:pPr>
              <w:numPr>
                <w:ilvl w:val="1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4.3.1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 послуг  та соціальної інтеграції,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5F6D2E" w:rsidRPr="005F6D2E" w:rsidTr="006E430A">
        <w:trPr>
          <w:trHeight w:val="2817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4.3.2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Рада  ветеранів,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БЛІЛ»,  керівники  аптек 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5F6D2E" w:rsidRPr="005F6D2E" w:rsidTr="006E430A">
        <w:trPr>
          <w:trHeight w:val="30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4.3.3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5F6D2E" w:rsidRPr="005F6D2E" w:rsidTr="006E430A">
        <w:trPr>
          <w:trHeight w:val="2340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4.3.4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в  Українському  медико-соціальному  центрі  ветеранів  війни  буде  проліковано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ветеранів  війни,  в  інших  оздоровчих  закладах  40-50  ветеранів.</w:t>
            </w:r>
          </w:p>
        </w:tc>
      </w:tr>
      <w:tr w:rsidR="005F6D2E" w:rsidRPr="005F6D2E" w:rsidTr="006E430A">
        <w:trPr>
          <w:trHeight w:val="58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4.3.5   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Представництво  Червоного  Хреста,  КНП «Переяславська БЛІЛ»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виїздними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бригадами  буде  надана  медична  допомога  100-150  ветеранам.</w:t>
            </w:r>
          </w:p>
        </w:tc>
      </w:tr>
      <w:tr w:rsidR="005F6D2E" w:rsidRPr="005F6D2E" w:rsidTr="006E430A">
        <w:trPr>
          <w:trHeight w:val="52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4.3.6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ендопротезування</w:t>
            </w:r>
            <w:proofErr w:type="spellEnd"/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 рахунок  виділених  коштів  буде надаватись  різноманітна  позачергова   допомога   ветеранам.</w:t>
            </w:r>
          </w:p>
        </w:tc>
      </w:tr>
      <w:tr w:rsidR="005F6D2E" w:rsidRPr="005F6D2E" w:rsidTr="006E430A">
        <w:trPr>
          <w:trHeight w:val="495"/>
        </w:trPr>
        <w:tc>
          <w:tcPr>
            <w:tcW w:w="1200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4.3.7</w:t>
            </w:r>
          </w:p>
        </w:tc>
        <w:tc>
          <w:tcPr>
            <w:tcW w:w="276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Продовжити 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практику  виділення  у  КНП «Переяславська БЛІЛ» медико-соціальних  ліжок  для  лікування  ветеранів  війни.</w:t>
            </w:r>
          </w:p>
        </w:tc>
        <w:tc>
          <w:tcPr>
            <w:tcW w:w="1980" w:type="dxa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КНП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«Переяславська БЛІЛ». Щороку.</w:t>
            </w:r>
          </w:p>
        </w:tc>
        <w:tc>
          <w:tcPr>
            <w:tcW w:w="209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:rsidR="005F6D2E" w:rsidRPr="005F6D2E" w:rsidRDefault="005F6D2E" w:rsidP="005F6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Буде виділено 10-15  </w:t>
            </w: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ліжок.</w:t>
            </w:r>
          </w:p>
        </w:tc>
      </w:tr>
      <w:bookmarkEnd w:id="4"/>
      <w:tr w:rsidR="005F6D2E" w:rsidRPr="005F6D2E" w:rsidTr="006E430A">
        <w:trPr>
          <w:trHeight w:val="300"/>
        </w:trPr>
        <w:tc>
          <w:tcPr>
            <w:tcW w:w="120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4.3.8</w:t>
            </w:r>
          </w:p>
        </w:tc>
        <w:tc>
          <w:tcPr>
            <w:tcW w:w="2767" w:type="dxa"/>
            <w:tcBorders>
              <w:bottom w:val="nil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 мірі  необхідності  забезпечувати  транспортними  засобами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  з  обмеженими  фізичними  можливостями   в  обласні   лікувальні  заклади.</w:t>
            </w:r>
          </w:p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      Постійно.</w:t>
            </w:r>
          </w:p>
        </w:tc>
        <w:tc>
          <w:tcPr>
            <w:tcW w:w="209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5F6D2E" w:rsidRPr="005F6D2E" w:rsidTr="006E430A">
        <w:trPr>
          <w:trHeight w:val="70"/>
        </w:trPr>
        <w:tc>
          <w:tcPr>
            <w:tcW w:w="1200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vMerge/>
          </w:tcPr>
          <w:p w:rsidR="005F6D2E" w:rsidRPr="005F6D2E" w:rsidRDefault="005F6D2E" w:rsidP="005F6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</w:tcPr>
          <w:p w:rsidR="005F6D2E" w:rsidRPr="005F6D2E" w:rsidRDefault="005F6D2E" w:rsidP="005F6D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F6D2E" w:rsidRPr="005F6D2E" w:rsidTr="006E430A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F6D2E" w:rsidRPr="005F6D2E" w:rsidRDefault="005F6D2E" w:rsidP="005F6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F6D2E" w:rsidRPr="005F6D2E" w:rsidRDefault="005F6D2E" w:rsidP="005F6D2E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5F6D2E">
        <w:t xml:space="preserve">   </w:t>
      </w:r>
      <w:r w:rsidRPr="005F6D2E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                                                                                                   Лідія ОВЕРЧУК                    </w:t>
      </w:r>
    </w:p>
    <w:p w:rsidR="005F6D2E" w:rsidRPr="005F6D2E" w:rsidRDefault="005F6D2E" w:rsidP="005F6D2E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:rsidR="005F6D2E" w:rsidRPr="005F6D2E" w:rsidRDefault="005F6D2E" w:rsidP="005F6D2E">
      <w:pPr>
        <w:ind w:left="11340" w:hanging="11057"/>
        <w:jc w:val="both"/>
      </w:pPr>
    </w:p>
    <w:p w:rsidR="00420CC9" w:rsidRDefault="00420CC9"/>
    <w:sectPr w:rsidR="00420CC9" w:rsidSect="006E430A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1">
    <w:nsid w:val="3A440251"/>
    <w:multiLevelType w:val="multilevel"/>
    <w:tmpl w:val="A4F024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92A"/>
    <w:rsid w:val="0000164B"/>
    <w:rsid w:val="00066ED7"/>
    <w:rsid w:val="0008213E"/>
    <w:rsid w:val="001613CA"/>
    <w:rsid w:val="001C54EC"/>
    <w:rsid w:val="001E381B"/>
    <w:rsid w:val="00232E89"/>
    <w:rsid w:val="0024434A"/>
    <w:rsid w:val="002466C4"/>
    <w:rsid w:val="0025479A"/>
    <w:rsid w:val="002930E1"/>
    <w:rsid w:val="003651AE"/>
    <w:rsid w:val="00383D18"/>
    <w:rsid w:val="00420CC9"/>
    <w:rsid w:val="00442339"/>
    <w:rsid w:val="00460F75"/>
    <w:rsid w:val="00466469"/>
    <w:rsid w:val="004A5ECC"/>
    <w:rsid w:val="00536BA7"/>
    <w:rsid w:val="00553C10"/>
    <w:rsid w:val="00560B5F"/>
    <w:rsid w:val="005F0AAE"/>
    <w:rsid w:val="005F6D2E"/>
    <w:rsid w:val="00623A04"/>
    <w:rsid w:val="006308A9"/>
    <w:rsid w:val="006E430A"/>
    <w:rsid w:val="006F78A7"/>
    <w:rsid w:val="00783748"/>
    <w:rsid w:val="007A0B91"/>
    <w:rsid w:val="007C6CCD"/>
    <w:rsid w:val="007C7264"/>
    <w:rsid w:val="007F49C1"/>
    <w:rsid w:val="00873014"/>
    <w:rsid w:val="008B414E"/>
    <w:rsid w:val="008D4E7D"/>
    <w:rsid w:val="008E4A6D"/>
    <w:rsid w:val="00A15289"/>
    <w:rsid w:val="00A16BB9"/>
    <w:rsid w:val="00A6293B"/>
    <w:rsid w:val="00B53CE8"/>
    <w:rsid w:val="00B5692A"/>
    <w:rsid w:val="00B6166A"/>
    <w:rsid w:val="00B916D0"/>
    <w:rsid w:val="00BE7C33"/>
    <w:rsid w:val="00BF00E4"/>
    <w:rsid w:val="00BF2F3C"/>
    <w:rsid w:val="00BF5CEE"/>
    <w:rsid w:val="00BF5DD5"/>
    <w:rsid w:val="00C9560E"/>
    <w:rsid w:val="00CA195B"/>
    <w:rsid w:val="00CA7218"/>
    <w:rsid w:val="00CF5F8B"/>
    <w:rsid w:val="00D1279A"/>
    <w:rsid w:val="00D94E4A"/>
    <w:rsid w:val="00DA197D"/>
    <w:rsid w:val="00DA3BC5"/>
    <w:rsid w:val="00DB1E1A"/>
    <w:rsid w:val="00DF6659"/>
    <w:rsid w:val="00E01631"/>
    <w:rsid w:val="00E054DC"/>
    <w:rsid w:val="00E82EF4"/>
    <w:rsid w:val="00E83306"/>
    <w:rsid w:val="00EB48BC"/>
    <w:rsid w:val="00EB4B46"/>
    <w:rsid w:val="00EF7780"/>
    <w:rsid w:val="00F00029"/>
    <w:rsid w:val="00F20BC9"/>
    <w:rsid w:val="00F444B6"/>
    <w:rsid w:val="00FA5440"/>
    <w:rsid w:val="00FC0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6E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10390</Words>
  <Characters>5923</Characters>
  <Application>Microsoft Office Word</Application>
  <DocSecurity>0</DocSecurity>
  <Lines>49</Lines>
  <Paragraphs>32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3</vt:i4>
      </vt:variant>
      <vt:variant>
        <vt:lpstr>Название</vt:lpstr>
      </vt:variant>
      <vt:variant>
        <vt:i4>1</vt:i4>
      </vt:variant>
    </vt:vector>
  </HeadingPairs>
  <TitlesOfParts>
    <vt:vector size="5" baseType="lpstr">
      <vt:lpstr/>
      <vt:lpstr>//УКРАЇНА</vt:lpstr>
      <vt:lpstr>ПЕРЕЯСЛАВСЬКА  МІСЬКА РАДА</vt:lpstr>
      <vt:lpstr>    Р І Ш Е Н Н Я</vt:lpstr>
      <vt:lpstr/>
    </vt:vector>
  </TitlesOfParts>
  <Company/>
  <LinksUpToDate>false</LinksUpToDate>
  <CharactersWithSpaces>16281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27</cp:revision>
  <cp:lastPrinted>2025-12-23T07:39:00Z</cp:lastPrinted>
  <dcterms:created xsi:type="dcterms:W3CDTF">2025-12-22T12:24:00Z</dcterms:created>
  <dcterms:modified xsi:type="dcterms:W3CDTF">2025-12-26T08:33:00Z</dcterms:modified>
</cp:coreProperties>
</file>